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9067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1" w:lineRule="atLeast"/>
        <w:ind w:left="0" w:right="0"/>
        <w:jc w:val="center"/>
        <w:rPr>
          <w:rFonts w:hint="default" w:eastAsia="sans-serif" w:cs="Arial" w:asciiTheme="minorAscii" w:hAnsiTheme="minorAscii"/>
          <w:b/>
          <w:bCs/>
          <w:i w:val="0"/>
          <w:iCs w:val="0"/>
          <w:color w:val="15293C"/>
          <w:sz w:val="49"/>
          <w:szCs w:val="49"/>
        </w:rPr>
      </w:pPr>
      <w:r>
        <w:rPr>
          <w:rFonts w:hint="default" w:eastAsia="sans-serif" w:cs="Arial" w:asciiTheme="minorAscii" w:hAnsiTheme="minorAscii"/>
          <w:b/>
          <w:bCs/>
          <w:i w:val="0"/>
          <w:iCs w:val="0"/>
          <w:color w:val="0054A5"/>
          <w:sz w:val="49"/>
          <w:szCs w:val="49"/>
        </w:rPr>
        <w:t>Согласие посетителя сайта olabank.ru на обработку персональных данных</w:t>
      </w:r>
    </w:p>
    <w:p w14:paraId="42A57A14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</w:pPr>
      <w:r>
        <w:rPr>
          <w:sz w:val="20"/>
          <w:szCs w:val="20"/>
        </w:rPr>
        <w:t>     </w:t>
      </w:r>
      <w:r>
        <w:rPr>
          <w:color w:val="15293C"/>
          <w:shd w:val="clear" w:fill="FFFFFF"/>
        </w:rPr>
        <w:t>Настоящим я, как субъект персональных данных, </w:t>
      </w:r>
      <w:r>
        <w:t>своей волей и в своем интересе в соответствии с требованиями Федерального закона от 27.07.2006 № 152-ФЗ «О персональных данных» </w:t>
      </w:r>
      <w:r>
        <w:rPr>
          <w:color w:val="15293C"/>
          <w:shd w:val="clear" w:fill="FFFFFF"/>
        </w:rPr>
        <w:t>с учётом проставления признака согласия в чек-боксе подтверждаю, что</w:t>
      </w:r>
      <w:r>
        <w:rPr>
          <w:b/>
          <w:bCs/>
          <w:color w:val="15293C"/>
          <w:shd w:val="clear" w:fill="FFFFFF"/>
        </w:rPr>
        <w:t> </w:t>
      </w:r>
      <w:r>
        <w:rPr>
          <w:b/>
          <w:bCs/>
        </w:rPr>
        <w:t>даю согласие </w:t>
      </w:r>
      <w:r>
        <w:t>Банку «Йошкар-Ола» (ПАО), расположенному по адресу: 424006, Республика Марий Эл, г. Йошкар-Ола, ул. Панфилова, д. 39г (далее – Банк) на</w:t>
      </w:r>
      <w:r>
        <w:rPr>
          <w:b/>
          <w:bCs/>
        </w:rPr>
        <w:t> </w:t>
      </w:r>
      <w:r>
        <w:t>обработку следующих персональных данных: имя, номер телефона, адрес э</w:t>
      </w:r>
      <w:bookmarkStart w:id="0" w:name="_GoBack"/>
      <w:bookmarkEnd w:id="0"/>
      <w:r>
        <w:t>лектронной почты, иные персональные данные, предоставленные мной при обращении; данные, хранимые в файлах cookies: географическое местоположение, информация о браузере и виде операционной системы устройства пользователя, технические характеристики оборудования и программного обеспечения, используемых пользователем, дата и время доступа к сайтам;  сведения, собираемые посредством метрической  программы Яндекс.Метрика.</w:t>
      </w:r>
    </w:p>
    <w:p w14:paraId="1591D54D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  <w:jc w:val="both"/>
      </w:pPr>
      <w:r>
        <w:rPr>
          <w:b/>
          <w:bCs/>
          <w:color w:val="15293C"/>
          <w:shd w:val="clear" w:fill="FFFFFF"/>
        </w:rPr>
        <w:t>Целями обработки персональных данных являются:</w:t>
      </w:r>
      <w:r>
        <w:rPr>
          <w:color w:val="15293C"/>
          <w:shd w:val="clear" w:fill="FFFFFF"/>
        </w:rPr>
        <w:t> оказание банковских услуг и осуществления операций открытия и ведения счетов; </w:t>
      </w:r>
      <w:r>
        <w:t>предоставление доступа в сервисы Банка и осуществление действий в этих сервисах (регистрация, в том числе через внешние сервисы, заполнение форм и т.п.), использование сервисов Банка, направление запросов через сервисы Банка, в том числе через форму обратной связи; совершенствования способов и методов представления информации на сайте, улучшения обслуживания пользователей и определения их предпочтений, предоставления целевой информации и совершенствования продуктов и услуг, выявления наиболее посещаемых страниц и сервисов сайта, а также ведения статистики посещений сайта.</w:t>
      </w:r>
    </w:p>
    <w:p w14:paraId="62991863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  <w:jc w:val="both"/>
      </w:pPr>
      <w:r>
        <w:rPr>
          <w:b/>
          <w:bCs/>
        </w:rPr>
        <w:t>Перечень действий с </w:t>
      </w:r>
      <w:r>
        <w:rPr>
          <w:b/>
          <w:bCs/>
          <w:color w:val="15293C"/>
          <w:shd w:val="clear" w:fill="FFFFFF"/>
        </w:rPr>
        <w:t>персональными данными</w:t>
      </w:r>
      <w:r>
        <w:rPr>
          <w:b/>
          <w:bCs/>
        </w:rPr>
        <w:t>, на совершение которых дается согласие:</w:t>
      </w:r>
      <w:r>
        <w:t> обработка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56B1515C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  <w:jc w:val="both"/>
      </w:pPr>
      <w:r>
        <w:t>Я предупрежден(а), что обработка моих персональных данных осуществляется с использованием средств вычислительной техники и без использования таких средств, с соблюдением принципов и правил обработки персональных данных, предусмотренных Федеральным законом от 27.07.2006 № 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2D77D5F3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  <w:jc w:val="both"/>
      </w:pPr>
      <w:r>
        <w:t>Срок действия Согласия на обработку персональных данных – с даты подписания Согласия, на период хранения в соответствии с действующим законодательством и установленными в Банке «Йошкар-Ола» (ПАО) сроками хранения документов.</w:t>
      </w:r>
    </w:p>
    <w:p w14:paraId="788FB13C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  <w:jc w:val="both"/>
      </w:pPr>
      <w:r>
        <w:t>Согласие может быть досрочно отозвано путем подачи письменного заявления в адрес Банка.</w:t>
      </w:r>
    </w:p>
    <w:p w14:paraId="0CFAC17A">
      <w:pPr>
        <w:pStyle w:val="6"/>
        <w:keepNext w:val="0"/>
        <w:keepLines w:val="0"/>
        <w:widowControl/>
        <w:suppressLineNumbers w:val="0"/>
        <w:spacing w:before="0" w:beforeAutospacing="0" w:after="210" w:afterAutospacing="0"/>
        <w:ind w:left="0" w:right="0"/>
        <w:jc w:val="both"/>
      </w:pPr>
      <w:r>
        <w:t>Я предупрежден(а), что в случае отзыва согласия на обработку персональных данных, Банк вправе продолжить обработку персональных данных без согласия при наличии оснований, указанных в </w:t>
      </w:r>
      <w:r>
        <w:rPr>
          <w:color w:val="15293C"/>
          <w:u w:val="none"/>
        </w:rPr>
        <w:fldChar w:fldCharType="begin"/>
      </w:r>
      <w:r>
        <w:rPr>
          <w:color w:val="15293C"/>
          <w:u w:val="none"/>
        </w:rPr>
        <w:instrText xml:space="preserve"> HYPERLINK "garantf1://12048567.6012" </w:instrText>
      </w:r>
      <w:r>
        <w:rPr>
          <w:color w:val="15293C"/>
          <w:u w:val="none"/>
        </w:rPr>
        <w:fldChar w:fldCharType="separate"/>
      </w:r>
      <w:r>
        <w:rPr>
          <w:rStyle w:val="5"/>
          <w:color w:val="15293C"/>
          <w:u w:val="none"/>
        </w:rPr>
        <w:t>пп.2-11 ч.1 ст.6</w:t>
      </w:r>
      <w:r>
        <w:rPr>
          <w:color w:val="15293C"/>
          <w:u w:val="none"/>
        </w:rPr>
        <w:fldChar w:fldCharType="end"/>
      </w:r>
      <w:r>
        <w:t> и пп.2-10 </w:t>
      </w:r>
      <w:r>
        <w:rPr>
          <w:color w:val="15293C"/>
          <w:u w:val="none"/>
        </w:rPr>
        <w:fldChar w:fldCharType="begin"/>
      </w:r>
      <w:r>
        <w:rPr>
          <w:color w:val="15293C"/>
          <w:u w:val="none"/>
        </w:rPr>
        <w:instrText xml:space="preserve"> HYPERLINK "garantf1://12048567.1002" </w:instrText>
      </w:r>
      <w:r>
        <w:rPr>
          <w:color w:val="15293C"/>
          <w:u w:val="none"/>
        </w:rPr>
        <w:fldChar w:fldCharType="separate"/>
      </w:r>
      <w:r>
        <w:rPr>
          <w:rStyle w:val="5"/>
          <w:color w:val="15293C"/>
          <w:u w:val="none"/>
        </w:rPr>
        <w:t>ч.2</w:t>
      </w:r>
      <w:r>
        <w:rPr>
          <w:color w:val="15293C"/>
          <w:u w:val="none"/>
        </w:rPr>
        <w:fldChar w:fldCharType="end"/>
      </w:r>
      <w:r>
        <w:t> ст.10 Федерального закона от 27.07.2006 </w:t>
      </w:r>
      <w:r>
        <w:br w:type="textWrapping"/>
      </w:r>
      <w:r>
        <w:t>№ 152-ФЗ «О персональных данных».</w:t>
      </w:r>
    </w:p>
    <w:p w14:paraId="06B7F79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45AF1"/>
    <w:rsid w:val="26136085"/>
    <w:rsid w:val="7554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2026-07-09T07:04:00Z</dcterms:created>
  <dc:creator>WPS_1783577303</dc:creator>
  <cp:lastModifiedBy>WPS_1783577303</cp:lastModifiedBy>
  <dcterms:modified xsi:type="dcterms:W3CDTF">2026-07-09T07:12:50Z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EED62CC29BA74A76A7AABE93165FEB20_13</vt:lpwstr>
  </property>
  <property fmtid="{D5CDD505-2E9C-101B-9397-08002B2CF9AE}" pid="4" name="KSOTemplateDocerSaveRecord">
    <vt:lpwstr>eyJoZGlkIjoiMWM4MmVkOTA1MjFjYzMwZWNmZGFhODliZDBjZWU4YWMiLCJ1c2VySWQiOiIzNTczNDE2MjU1MzM5In0=</vt:lpwstr>
  </property>
</Properties>
</file>